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27" w:rsidRPr="00C75D0B" w:rsidRDefault="00836538" w:rsidP="00E773D3">
      <w:pPr>
        <w:pStyle w:val="Subtitle"/>
        <w:bidi w:val="0"/>
        <w:jc w:val="both"/>
        <w:rPr>
          <w:rFonts w:ascii="Sakkal Majalla" w:hAnsi="Sakkal Majalla" w:cs="Sakkal Majalla"/>
          <w:color w:val="auto"/>
          <w:sz w:val="20"/>
          <w:szCs w:val="20"/>
          <w:rtl/>
        </w:rPr>
      </w:pPr>
      <w:r w:rsidRPr="00C75D0B">
        <w:rPr>
          <w:rFonts w:ascii="Sakkal Majalla" w:hAnsi="Sakkal Majalla" w:cs="Sakkal Majalla"/>
          <w:noProof/>
          <w:color w:val="auto"/>
          <w:sz w:val="20"/>
          <w:szCs w:val="20"/>
          <w:rtl/>
          <w:lang w:eastAsia="en-US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Down Ribbon 2" o:spid="_x0000_s1026" type="#_x0000_t53" style="position:absolute;left:0;text-align:left;margin-left:-15.6pt;margin-top:-30.1pt;width:512.6pt;height:95.15pt;z-index:251659264;visibility:visible;mso-width-relative:margin;v-text-anchor:middle" adj=",3600" fillcolor="white [3201]" strokecolor="#4bacc6 [3208]" strokeweight="2.5pt">
            <v:fill rotate="t"/>
            <v:shadow color="#868686"/>
            <v:textbox style="mso-next-textbox:#Down Ribbon 2">
              <w:txbxContent>
                <w:p w:rsidR="002923BE" w:rsidRPr="00237710" w:rsidRDefault="002923BE" w:rsidP="00047AB2">
                  <w:pPr>
                    <w:bidi w:val="0"/>
                    <w:jc w:val="center"/>
                    <w:rPr>
                      <w:sz w:val="32"/>
                      <w:szCs w:val="32"/>
                      <w:lang w:bidi="ar-EG"/>
                    </w:rPr>
                  </w:pPr>
                  <w:r>
                    <w:rPr>
                      <w:lang w:bidi="ar-EG"/>
                    </w:rPr>
                    <w:t xml:space="preserve"> </w:t>
                  </w:r>
                  <w:r w:rsidRPr="00237710">
                    <w:rPr>
                      <w:sz w:val="32"/>
                      <w:szCs w:val="32"/>
                      <w:lang w:bidi="ar-EG"/>
                    </w:rPr>
                    <w:t xml:space="preserve">Ramadan Youth </w:t>
                  </w:r>
                  <w:r>
                    <w:rPr>
                      <w:sz w:val="32"/>
                      <w:szCs w:val="32"/>
                      <w:lang w:bidi="ar-EG"/>
                    </w:rPr>
                    <w:t>Contest</w:t>
                  </w:r>
                  <w:r w:rsidRPr="00237710">
                    <w:rPr>
                      <w:sz w:val="32"/>
                      <w:szCs w:val="32"/>
                      <w:lang w:bidi="ar-EG"/>
                    </w:rPr>
                    <w:t xml:space="preserve"> at Masjid Al-Ansar in Anaheim</w:t>
                  </w:r>
                </w:p>
                <w:p w:rsidR="002923BE" w:rsidRPr="00237710" w:rsidRDefault="002923BE" w:rsidP="00237710">
                  <w:pPr>
                    <w:bidi w:val="0"/>
                    <w:jc w:val="center"/>
                    <w:rPr>
                      <w:sz w:val="32"/>
                      <w:szCs w:val="32"/>
                      <w:lang w:bidi="ar-EG"/>
                    </w:rPr>
                  </w:pPr>
                  <w:r w:rsidRPr="00237710"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>( 1436هـ / 2015م )</w:t>
                  </w:r>
                </w:p>
              </w:txbxContent>
            </v:textbox>
          </v:shape>
        </w:pict>
      </w:r>
    </w:p>
    <w:p w:rsidR="00E211B4" w:rsidRPr="00C75D0B" w:rsidRDefault="00E211B4" w:rsidP="00E773D3">
      <w:pPr>
        <w:pStyle w:val="Subtitle"/>
        <w:bidi w:val="0"/>
        <w:jc w:val="both"/>
        <w:rPr>
          <w:rFonts w:ascii="Sakkal Majalla" w:hAnsi="Sakkal Majalla" w:cs="Sakkal Majalla"/>
          <w:color w:val="auto"/>
          <w:sz w:val="20"/>
          <w:szCs w:val="20"/>
          <w:rtl/>
        </w:rPr>
      </w:pPr>
    </w:p>
    <w:p w:rsidR="00E211B4" w:rsidRPr="00C75D0B" w:rsidRDefault="00E211B4" w:rsidP="00E773D3">
      <w:pPr>
        <w:pStyle w:val="Subtitle"/>
        <w:bidi w:val="0"/>
        <w:jc w:val="both"/>
        <w:rPr>
          <w:rFonts w:ascii="Sakkal Majalla" w:hAnsi="Sakkal Majalla" w:cs="Sakkal Majalla"/>
          <w:b/>
          <w:bCs/>
          <w:color w:val="auto"/>
          <w:sz w:val="20"/>
          <w:szCs w:val="20"/>
          <w:rtl/>
        </w:rPr>
      </w:pPr>
    </w:p>
    <w:p w:rsidR="00047AB2" w:rsidRPr="00C75D0B" w:rsidRDefault="00047AB2" w:rsidP="00E773D3">
      <w:pPr>
        <w:pStyle w:val="Subtitle"/>
        <w:bidi w:val="0"/>
        <w:jc w:val="both"/>
        <w:rPr>
          <w:rFonts w:ascii="Sakkal Majalla" w:hAnsi="Sakkal Majalla" w:cs="Sakkal Majalla"/>
          <w:b/>
          <w:bCs/>
          <w:color w:val="auto"/>
          <w:sz w:val="20"/>
          <w:szCs w:val="20"/>
        </w:rPr>
      </w:pPr>
    </w:p>
    <w:p w:rsidR="000603B9" w:rsidRPr="00C75D0B" w:rsidRDefault="000603B9" w:rsidP="007532D2">
      <w:pPr>
        <w:pStyle w:val="Subtitle"/>
        <w:bidi w:val="0"/>
        <w:jc w:val="both"/>
        <w:rPr>
          <w:rFonts w:ascii="Sakkal Majalla" w:hAnsi="Sakkal Majalla" w:cs="Sakkal Majalla"/>
          <w:b/>
          <w:bCs/>
          <w:color w:val="auto"/>
          <w:sz w:val="20"/>
          <w:szCs w:val="20"/>
        </w:rPr>
      </w:pPr>
    </w:p>
    <w:p w:rsidR="000603B9" w:rsidRPr="00C75D0B" w:rsidRDefault="000603B9" w:rsidP="000603B9">
      <w:pPr>
        <w:pStyle w:val="Subtitle"/>
        <w:bidi w:val="0"/>
        <w:jc w:val="both"/>
        <w:rPr>
          <w:rFonts w:ascii="Sakkal Majalla" w:hAnsi="Sakkal Majalla" w:cs="Sakkal Majalla"/>
          <w:b/>
          <w:bCs/>
          <w:color w:val="auto"/>
          <w:sz w:val="20"/>
          <w:szCs w:val="20"/>
        </w:rPr>
      </w:pPr>
    </w:p>
    <w:p w:rsidR="006C5B09" w:rsidRPr="00C75D0B" w:rsidRDefault="00E35EE0" w:rsidP="0001027C">
      <w:pPr>
        <w:pStyle w:val="Subtitle"/>
        <w:bidi w:val="0"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Masjid Al Ansar is pleased to announce for</w:t>
      </w:r>
      <w:r w:rsidR="0001027C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a </w:t>
      </w:r>
      <w:r w:rsidR="00DF3111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contest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among Muslims youth</w:t>
      </w:r>
      <w:r w:rsidR="00E773D3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group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. </w:t>
      </w:r>
      <w:r w:rsidR="007532D2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This competition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  <w:r w:rsidR="00047AB2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contains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questions that aim to increase youth knowledge,</w:t>
      </w:r>
      <w:r w:rsidR="00047AB2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to benefit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from their free time, and to help </w:t>
      </w:r>
      <w:r w:rsidR="00047AB2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them in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obedience of his almighty Allah </w:t>
      </w:r>
      <w:r w:rsidR="00047AB2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during the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  <w:r w:rsidR="00047AB2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holy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month of </w:t>
      </w:r>
      <w:r w:rsidR="00047AB2"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>Ramadan</w:t>
      </w:r>
      <w:r w:rsidRPr="00C75D0B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. </w:t>
      </w:r>
    </w:p>
    <w:p w:rsidR="00047AB2" w:rsidRPr="00C75D0B" w:rsidRDefault="00047AB2" w:rsidP="00E773D3">
      <w:pPr>
        <w:pStyle w:val="Subtitle"/>
        <w:bidi w:val="0"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</w:p>
    <w:tbl>
      <w:tblPr>
        <w:bidiVisual/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3"/>
      </w:tblGrid>
      <w:tr w:rsidR="006C5B09" w:rsidRPr="00C75D0B" w:rsidTr="00482EEF">
        <w:trPr>
          <w:trHeight w:val="608"/>
        </w:trPr>
        <w:tc>
          <w:tcPr>
            <w:tcW w:w="11088" w:type="dxa"/>
          </w:tcPr>
          <w:p w:rsidR="006C5B09" w:rsidRPr="00C75D0B" w:rsidRDefault="00E773D3" w:rsidP="00E773D3">
            <w:pPr>
              <w:pStyle w:val="Heading2"/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Name: </w:t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C75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 xml:space="preserve">Age: </w:t>
            </w:r>
          </w:p>
        </w:tc>
      </w:tr>
    </w:tbl>
    <w:p w:rsidR="006C5B09" w:rsidRPr="00C75D0B" w:rsidRDefault="006C5B09" w:rsidP="00E773D3">
      <w:pPr>
        <w:bidi w:val="0"/>
        <w:rPr>
          <w:rFonts w:asciiTheme="majorBidi" w:hAnsiTheme="majorBidi" w:cstheme="majorBidi"/>
          <w:color w:val="auto"/>
          <w:sz w:val="20"/>
          <w:szCs w:val="20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"/>
        <w:gridCol w:w="4014"/>
        <w:gridCol w:w="4110"/>
        <w:gridCol w:w="556"/>
      </w:tblGrid>
      <w:tr w:rsidR="006C5B09" w:rsidRPr="00C75D0B" w:rsidTr="0001027C">
        <w:trPr>
          <w:cantSplit/>
          <w:trHeight w:val="521"/>
          <w:jc w:val="right"/>
        </w:trPr>
        <w:tc>
          <w:tcPr>
            <w:tcW w:w="636" w:type="dxa"/>
          </w:tcPr>
          <w:p w:rsidR="006C5B09" w:rsidRPr="00C75D0B" w:rsidRDefault="000D6798" w:rsidP="000D6798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C75D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Marks </w:t>
            </w:r>
          </w:p>
        </w:tc>
        <w:tc>
          <w:tcPr>
            <w:tcW w:w="4152" w:type="dxa"/>
          </w:tcPr>
          <w:p w:rsidR="006C5B09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C75D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Answers</w:t>
            </w:r>
          </w:p>
        </w:tc>
        <w:tc>
          <w:tcPr>
            <w:tcW w:w="4230" w:type="dxa"/>
          </w:tcPr>
          <w:p w:rsidR="006C5B09" w:rsidRPr="00C75D0B" w:rsidRDefault="000603B9" w:rsidP="00D27F3B">
            <w:pPr>
              <w:bidi w:val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C75D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Questions</w:t>
            </w:r>
          </w:p>
        </w:tc>
        <w:tc>
          <w:tcPr>
            <w:tcW w:w="558" w:type="dxa"/>
            <w:textDirection w:val="btLr"/>
          </w:tcPr>
          <w:p w:rsidR="006C5B09" w:rsidRPr="00C75D0B" w:rsidRDefault="00E773D3" w:rsidP="00D27F3B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C75D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</w:t>
            </w:r>
          </w:p>
          <w:p w:rsidR="006C5B09" w:rsidRPr="00C75D0B" w:rsidRDefault="006C5B09" w:rsidP="00D27F3B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428A0" w:rsidRPr="00C75D0B" w:rsidTr="00A162E4">
        <w:tblPrEx>
          <w:tblLook w:val="01E0"/>
        </w:tblPrEx>
        <w:trPr>
          <w:cantSplit/>
          <w:trHeight w:hRule="exact" w:val="460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pStyle w:val="Heading1"/>
              <w:bidi w:val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E773D3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How many </w:t>
            </w:r>
            <w:bookmarkStart w:id="0" w:name="_GoBack"/>
            <w:bookmarkEnd w:id="0"/>
            <w:r w:rsidR="006769A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(parts) </w:t>
            </w:r>
            <w:r w:rsidR="003E33B6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Hizbs in the Qur’an?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35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3E33B6" w:rsidP="00D27F3B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Which Surah is </w:t>
            </w:r>
            <w:r w:rsidR="00D27F3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known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by “the Bride” of Qur’an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14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2923BE" w:rsidP="00C75D0B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What 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has the equivalent reward of </w:t>
            </w:r>
            <w:proofErr w:type="spellStart"/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Umrah</w:t>
            </w:r>
            <w:proofErr w:type="spellEnd"/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during Ramadan?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62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3E33B6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What is the bigge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st word in Qur’an and in which </w:t>
            </w:r>
            <w:proofErr w:type="spellStart"/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urah</w:t>
            </w:r>
            <w:proofErr w:type="spellEnd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is</w:t>
            </w:r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it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found?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41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pStyle w:val="Heading1"/>
              <w:bidi w:val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3E33B6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Name eight (8) insects mentioned in the Qur’an</w:t>
            </w:r>
            <w:r w:rsidR="00700213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51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700213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Which </w:t>
            </w:r>
            <w:proofErr w:type="spellStart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Surah</w:t>
            </w:r>
            <w:proofErr w:type="spellEnd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is 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equivalent to 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one third of the Qur’an?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51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700213" w:rsidP="00C75D0B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How many </w:t>
            </w:r>
            <w:r w:rsidR="007F632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prostration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Aya’t</w:t>
            </w:r>
            <w:proofErr w:type="spellEnd"/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(</w:t>
            </w:r>
            <w:proofErr w:type="gramEnd"/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verses)</w:t>
            </w:r>
            <w:r w:rsidR="007F632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are </w:t>
            </w:r>
            <w:r w:rsidR="007F632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in the Qur’an?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361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7F632E" w:rsidP="00C75D0B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How many Surahs i</w:t>
            </w:r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n </w:t>
            </w:r>
            <w:proofErr w:type="spellStart"/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Juz</w:t>
            </w:r>
            <w:proofErr w:type="spellEnd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part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Ya’</w:t>
            </w:r>
            <w:r w:rsidR="00D27F3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ee</w:t>
            </w:r>
            <w:r w:rsidR="00D27F3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n</w:t>
            </w:r>
            <w:proofErr w:type="spellEnd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51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7F632E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How many times did the Prophet Muhammad (PBUH) perform Hajj?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50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7F632E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Who </w:t>
            </w:r>
            <w:proofErr w:type="gramStart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was</w:t>
            </w:r>
            <w:proofErr w:type="gramEnd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the 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P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rophet Muhammad’s (PBUH) </w:t>
            </w:r>
            <w:r w:rsidR="00D22E43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foster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mother and 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wet </w:t>
            </w:r>
            <w:r w:rsidR="00D27F3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nurse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60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C75D0B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How many years did </w:t>
            </w:r>
            <w:r w:rsidR="00D22E43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Prophet Muhammad (PBUH) </w:t>
            </w:r>
            <w:r w:rsidR="005674B6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revealed his message secretly?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4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5674B6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What was the name </w:t>
            </w:r>
            <w:proofErr w:type="gramStart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of </w:t>
            </w:r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Prophet</w:t>
            </w:r>
            <w:proofErr w:type="gramEnd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Muhammad’s (PBUH) Camel?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775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C75D0B" w:rsidP="002923B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Who was the lady that </w:t>
            </w:r>
            <w:r w:rsidR="005674B6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tried to kill Prophet Muhammad (PBUH) by</w:t>
            </w:r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a </w:t>
            </w:r>
            <w:r w:rsidR="005674B6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poisoned lam</w:t>
            </w:r>
            <w:r w:rsidR="005A4F04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b</w:t>
            </w:r>
            <w:r w:rsidR="005674B6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during Khaiber’s </w:t>
            </w:r>
            <w:r w:rsidR="007A46A8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battle?</w:t>
            </w:r>
            <w:r w:rsidR="005674B6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13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3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pStyle w:val="Heading1"/>
              <w:bidi w:val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5A4F04" w:rsidP="00C75D0B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Name the five (5) </w:t>
            </w:r>
            <w:proofErr w:type="spellStart"/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Surahs</w:t>
            </w:r>
            <w:proofErr w:type="spellEnd"/>
            <w:r w:rsidR="00C75D0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(chapters) 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that begin with “Alhamdulillah” praise to Allah.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14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33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0A78EA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Who discovered the Multiplication Table?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69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0A78EA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Who was the </w:t>
            </w:r>
            <w:r w:rsidR="00416C0A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Muslim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leader who</w:t>
            </w:r>
            <w:r w:rsidR="00416C0A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conquered China?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16</w:t>
            </w:r>
          </w:p>
        </w:tc>
      </w:tr>
      <w:tr w:rsidR="00A428A0" w:rsidRPr="00C75D0B" w:rsidTr="00C75D0B">
        <w:tblPrEx>
          <w:tblLook w:val="01E0"/>
        </w:tblPrEx>
        <w:trPr>
          <w:cantSplit/>
          <w:trHeight w:hRule="exact" w:val="676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416C0A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Who was the first born in Islam after prophet </w:t>
            </w:r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Muhammad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(pbuh) migrated (Hejjra) to Medina?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17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730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416C0A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What is the name of the cave that prophet Muhammad (pbuh) used </w:t>
            </w:r>
            <w:r w:rsidR="009A1055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for seclusion and prayer before </w:t>
            </w:r>
            <w:r w:rsidR="007A46A8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receiving </w:t>
            </w:r>
            <w:r w:rsidR="009A1055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the message?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3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9A1055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What is the name of Imam Al Shafei?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19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51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9A1055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Who is the first physician (doctor) in Islam?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80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2923BE" w:rsidP="007A46A8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What</w:t>
            </w:r>
            <w:r w:rsidR="0013459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is the only Surah that the 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wor</w:t>
            </w:r>
            <w:r w:rsidR="0013459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d of “Allah” his almighty </w:t>
            </w:r>
            <w:r w:rsidR="007A46A8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is</w:t>
            </w:r>
            <w:r w:rsidR="0013459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mentioned in every verse “Aya’a” of its verses?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21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50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13459B" w:rsidP="007A46A8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Name the longest verse “Aya’a” in the Qur’an and the name of the Surah.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05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0603B9" w:rsidP="000603B9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What is the na</w:t>
            </w:r>
            <w:r w:rsidR="0013459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me </w:t>
            </w:r>
            <w:r w:rsidR="00D27F3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of </w:t>
            </w:r>
            <w:r w:rsidR="0013459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the </w:t>
            </w:r>
            <w:r w:rsidR="00D27F3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Shortest</w:t>
            </w:r>
            <w:r w:rsidR="0013459B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Surah in the </w:t>
            </w:r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Qur’an?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23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50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13459B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Who is the only companion that his name is </w:t>
            </w:r>
            <w:r w:rsidR="007A46A8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clearly 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mentioned in</w:t>
            </w:r>
            <w:r w:rsidR="007A46A8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the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Qur’an?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24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451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13459B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What is the thin</w:t>
            </w:r>
            <w:r w:rsidR="00625C25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g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mentioned in the Qur’an </w:t>
            </w:r>
            <w:r w:rsidR="00625C25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that has ability to </w:t>
            </w:r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breathe</w:t>
            </w:r>
            <w:r w:rsidR="00625C25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but has no soul?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59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625C25" w:rsidP="007A46A8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How many guards are in the hill</w:t>
            </w:r>
            <w:r w:rsidR="007A46A8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fire according to the Qur’an?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26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62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pStyle w:val="Heading3"/>
              <w:bidi w:val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625C25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Who is the companion that was given a nick name of “the translator” of the Qur’an?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27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50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625C25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Who is the companion that prophet Muhammad (pbuh) call</w:t>
            </w:r>
            <w:r w:rsidR="00A33ED2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upon “Bathed by Angles”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559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A33ED2" w:rsidP="007A46A8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Who was the first </w:t>
            </w:r>
            <w:r w:rsidR="007A46A8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missionary </w:t>
            </w:r>
            <w:r w:rsidR="002923BE"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of Islam</w:t>
            </w: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29</w:t>
            </w:r>
          </w:p>
        </w:tc>
      </w:tr>
      <w:tr w:rsidR="00A428A0" w:rsidRPr="00C75D0B" w:rsidTr="0001027C">
        <w:tblPrEx>
          <w:tblLook w:val="01E0"/>
        </w:tblPrEx>
        <w:trPr>
          <w:cantSplit/>
          <w:trHeight w:hRule="exact" w:val="622"/>
          <w:jc w:val="right"/>
        </w:trPr>
        <w:tc>
          <w:tcPr>
            <w:tcW w:w="636" w:type="dxa"/>
            <w:vAlign w:val="center"/>
          </w:tcPr>
          <w:p w:rsidR="00A428A0" w:rsidRPr="00C75D0B" w:rsidRDefault="00A428A0" w:rsidP="00E773D3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152" w:type="dxa"/>
            <w:vAlign w:val="center"/>
          </w:tcPr>
          <w:p w:rsidR="00A428A0" w:rsidRPr="00C75D0B" w:rsidRDefault="00A428A0" w:rsidP="00E773D3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230" w:type="dxa"/>
          </w:tcPr>
          <w:p w:rsidR="00A428A0" w:rsidRPr="00C75D0B" w:rsidRDefault="00A33ED2" w:rsidP="00E6519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Who is the companion who performed “Hajj” pilgrim secretly?</w:t>
            </w:r>
          </w:p>
        </w:tc>
        <w:tc>
          <w:tcPr>
            <w:tcW w:w="558" w:type="dxa"/>
          </w:tcPr>
          <w:p w:rsidR="00A428A0" w:rsidRPr="00C75D0B" w:rsidRDefault="00D27F3B" w:rsidP="00D27F3B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C75D0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</w:tr>
    </w:tbl>
    <w:p w:rsidR="00E71E6E" w:rsidRPr="00C75D0B" w:rsidRDefault="00E71E6E" w:rsidP="00E6519E">
      <w:pPr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  <w:u w:val="single"/>
          <w:rtl/>
        </w:rPr>
      </w:pPr>
    </w:p>
    <w:p w:rsidR="006769AE" w:rsidRPr="00C75D0B" w:rsidRDefault="006769AE" w:rsidP="006769AE">
      <w:p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  <w:u w:val="single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  <w:u w:val="single"/>
        </w:rPr>
        <w:t>Competition Rules:</w:t>
      </w:r>
    </w:p>
    <w:p w:rsidR="006769AE" w:rsidRPr="00C75D0B" w:rsidRDefault="006769AE" w:rsidP="006769AE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Participants should be between the ages 12 to 24 years old.</w:t>
      </w:r>
    </w:p>
    <w:p w:rsidR="006769AE" w:rsidRPr="00C75D0B" w:rsidRDefault="006769AE" w:rsidP="006769AE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Answers should be submitted no later than Ramadan 25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  <w:vertAlign w:val="superscript"/>
        </w:rPr>
        <w:t>th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. </w:t>
      </w:r>
    </w:p>
    <w:p w:rsidR="006769AE" w:rsidRPr="00C75D0B" w:rsidRDefault="006769AE" w:rsidP="006769AE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There are prizes for the winners by the Masjid and some donors.</w:t>
      </w:r>
    </w:p>
    <w:p w:rsidR="006769AE" w:rsidRPr="00C75D0B" w:rsidRDefault="00544D91" w:rsidP="006769AE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All questions must be answered in the same paper.</w:t>
      </w:r>
    </w:p>
    <w:p w:rsidR="00544D91" w:rsidRPr="00C75D0B" w:rsidRDefault="00544D91" w:rsidP="00544D91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Answers should be written 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in neat and clear writing.</w:t>
      </w:r>
    </w:p>
    <w:p w:rsidR="00544D91" w:rsidRPr="00C75D0B" w:rsidRDefault="00544D91" w:rsidP="00E67319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To be beneficial, we recommend participants 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to answer by their 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self-efforts 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and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copying for someone else.</w:t>
      </w:r>
    </w:p>
    <w:p w:rsidR="00544D91" w:rsidRPr="00C75D0B" w:rsidRDefault="00544D91" w:rsidP="00544D91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We will disregard any photocopied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answers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. </w:t>
      </w:r>
    </w:p>
    <w:p w:rsidR="00544D91" w:rsidRPr="00C75D0B" w:rsidRDefault="00544D91" w:rsidP="00E67319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The whole competition</w:t>
      </w:r>
      <w:r w:rsidR="00283BA2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paper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will be </w:t>
      </w:r>
      <w:r w:rsidR="00283BA2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disregarded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if </w:t>
      </w:r>
      <w:r w:rsidR="00283BA2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it has many mistakes or unorganized.</w:t>
      </w:r>
    </w:p>
    <w:p w:rsidR="00283BA2" w:rsidRPr="00C75D0B" w:rsidRDefault="00283BA2" w:rsidP="00C75D0B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Answers must have participant’s name, should be placed in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a sealed-</w:t>
      </w:r>
      <w:r w:rsidR="003E49D6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envelope 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and </w:t>
      </w:r>
      <w:r w:rsidR="00C75D0B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delivered to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the office.</w:t>
      </w:r>
    </w:p>
    <w:p w:rsidR="00283BA2" w:rsidRPr="00C75D0B" w:rsidRDefault="00C75D0B" w:rsidP="00283BA2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Sorry but </w:t>
      </w:r>
      <w:proofErr w:type="spellStart"/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Shaykh</w:t>
      </w:r>
      <w:proofErr w:type="spellEnd"/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Moustafa</w:t>
      </w:r>
      <w:proofErr w:type="spellEnd"/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cannot help you with the answers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sym w:font="Wingdings" w:char="F04A"/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.</w:t>
      </w:r>
    </w:p>
    <w:p w:rsidR="00283BA2" w:rsidRPr="00C75D0B" w:rsidRDefault="00283BA2" w:rsidP="00283BA2">
      <w:p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</w:p>
    <w:p w:rsidR="00283BA2" w:rsidRPr="00C75D0B" w:rsidRDefault="00283BA2" w:rsidP="00283BA2">
      <w:p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</w:p>
    <w:p w:rsidR="00283BA2" w:rsidRPr="00C75D0B" w:rsidRDefault="00283BA2" w:rsidP="000603B9">
      <w:pPr>
        <w:bidi w:val="0"/>
        <w:jc w:val="center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proofErr w:type="gramStart"/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Ra</w:t>
      </w:r>
      <w:r w:rsidR="000603B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m</w:t>
      </w: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adan </w:t>
      </w:r>
      <w:r w:rsidR="002923BE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Mubarak</w:t>
      </w:r>
      <w:r w:rsidR="000603B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r w:rsidR="00E6731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and Good Luck </w:t>
      </w:r>
      <w:r w:rsidR="000603B9"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for All.</w:t>
      </w:r>
      <w:proofErr w:type="gramEnd"/>
    </w:p>
    <w:p w:rsidR="00C75D0B" w:rsidRPr="001A56E4" w:rsidRDefault="00C75D0B" w:rsidP="00C75D0B">
      <w:pPr>
        <w:bidi w:val="0"/>
        <w:jc w:val="center"/>
        <w:rPr>
          <w:rFonts w:asciiTheme="majorBidi" w:hAnsiTheme="majorBidi" w:cstheme="majorBidi"/>
          <w:b w:val="0"/>
          <w:bCs w:val="0"/>
          <w:color w:val="auto"/>
          <w:sz w:val="20"/>
          <w:szCs w:val="20"/>
          <w:rtl/>
        </w:rPr>
      </w:pPr>
      <w:r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Masjid 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AlAnsar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  www</w:t>
      </w:r>
      <w:r w:rsidRPr="001A56E4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.</w:t>
      </w:r>
      <w:r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wcismasjid.com</w:t>
      </w:r>
    </w:p>
    <w:p w:rsidR="000603B9" w:rsidRPr="00C75D0B" w:rsidRDefault="000603B9" w:rsidP="000603B9">
      <w:p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</w:p>
    <w:p w:rsidR="000603B9" w:rsidRPr="00C75D0B" w:rsidRDefault="000603B9" w:rsidP="000603B9">
      <w:p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</w:p>
    <w:p w:rsidR="000603B9" w:rsidRPr="00C75D0B" w:rsidRDefault="000603B9" w:rsidP="000603B9">
      <w:pPr>
        <w:bidi w:val="0"/>
        <w:jc w:val="lowKashida"/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</w:p>
    <w:p w:rsidR="006C5B09" w:rsidRPr="00C75D0B" w:rsidRDefault="006C5B09" w:rsidP="00E6519E">
      <w:pPr>
        <w:spacing w:line="360" w:lineRule="auto"/>
        <w:rPr>
          <w:rFonts w:asciiTheme="majorBidi" w:hAnsiTheme="majorBidi" w:cstheme="majorBidi"/>
          <w:b w:val="0"/>
          <w:bCs w:val="0"/>
          <w:color w:val="auto"/>
          <w:sz w:val="20"/>
          <w:szCs w:val="20"/>
          <w:rtl/>
        </w:rPr>
      </w:pPr>
      <w:r w:rsidRPr="00C75D0B">
        <w:rPr>
          <w:rFonts w:asciiTheme="majorBidi" w:hAnsiTheme="majorBidi" w:cstheme="majorBidi"/>
          <w:b w:val="0"/>
          <w:bCs w:val="0"/>
          <w:color w:val="auto"/>
          <w:sz w:val="20"/>
          <w:szCs w:val="20"/>
          <w:rtl/>
        </w:rPr>
        <w:t xml:space="preserve">      </w:t>
      </w:r>
    </w:p>
    <w:sectPr w:rsidR="006C5B09" w:rsidRPr="00C75D0B" w:rsidSect="00E71E6E"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crossStitch" w:sz="9" w:space="24" w:color="1F497D" w:themeColor="text2"/>
        <w:left w:val="crossStitch" w:sz="9" w:space="24" w:color="1F497D" w:themeColor="text2"/>
        <w:bottom w:val="crossStitch" w:sz="9" w:space="24" w:color="1F497D" w:themeColor="text2"/>
        <w:right w:val="crossStitch" w:sz="9" w:space="24" w:color="1F497D" w:themeColor="text2"/>
      </w:pgBorders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DE" w:rsidRDefault="00C902DE" w:rsidP="002662CB">
      <w:r>
        <w:separator/>
      </w:r>
    </w:p>
  </w:endnote>
  <w:endnote w:type="continuationSeparator" w:id="0">
    <w:p w:rsidR="00C902DE" w:rsidRDefault="00C902DE" w:rsidP="0026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MCS Shafa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8"/>
        <w:rtl/>
      </w:rPr>
      <w:id w:val="94382302"/>
      <w:docPartObj>
        <w:docPartGallery w:val="Page Numbers (Bottom of Page)"/>
        <w:docPartUnique/>
      </w:docPartObj>
    </w:sdtPr>
    <w:sdtContent>
      <w:p w:rsidR="002923BE" w:rsidRPr="00F8332D" w:rsidRDefault="00836538">
        <w:pPr>
          <w:pStyle w:val="Footer"/>
          <w:jc w:val="center"/>
          <w:rPr>
            <w:sz w:val="22"/>
            <w:szCs w:val="28"/>
          </w:rPr>
        </w:pPr>
        <w:r w:rsidRPr="00F8332D">
          <w:rPr>
            <w:sz w:val="22"/>
            <w:szCs w:val="28"/>
          </w:rPr>
          <w:fldChar w:fldCharType="begin"/>
        </w:r>
        <w:r w:rsidR="002923BE" w:rsidRPr="00F8332D">
          <w:rPr>
            <w:sz w:val="22"/>
            <w:szCs w:val="28"/>
          </w:rPr>
          <w:instrText xml:space="preserve"> PAGE   \* MERGEFORMAT </w:instrText>
        </w:r>
        <w:r w:rsidRPr="00F8332D">
          <w:rPr>
            <w:sz w:val="22"/>
            <w:szCs w:val="28"/>
          </w:rPr>
          <w:fldChar w:fldCharType="separate"/>
        </w:r>
        <w:r w:rsidR="003E49D6">
          <w:rPr>
            <w:noProof/>
            <w:sz w:val="22"/>
            <w:szCs w:val="28"/>
            <w:rtl/>
          </w:rPr>
          <w:t>2</w:t>
        </w:r>
        <w:r w:rsidRPr="00F8332D">
          <w:rPr>
            <w:sz w:val="22"/>
            <w:szCs w:val="28"/>
          </w:rPr>
          <w:fldChar w:fldCharType="end"/>
        </w:r>
      </w:p>
    </w:sdtContent>
  </w:sdt>
  <w:p w:rsidR="002923BE" w:rsidRDefault="002923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DE" w:rsidRDefault="00C902DE" w:rsidP="002662CB">
      <w:r>
        <w:separator/>
      </w:r>
    </w:p>
  </w:footnote>
  <w:footnote w:type="continuationSeparator" w:id="0">
    <w:p w:rsidR="00C902DE" w:rsidRDefault="00C902DE" w:rsidP="0026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7F28"/>
    <w:multiLevelType w:val="hybridMultilevel"/>
    <w:tmpl w:val="0336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B09"/>
    <w:rsid w:val="0001027C"/>
    <w:rsid w:val="00047AB2"/>
    <w:rsid w:val="000603B9"/>
    <w:rsid w:val="0006774C"/>
    <w:rsid w:val="000A78EA"/>
    <w:rsid w:val="000D6798"/>
    <w:rsid w:val="00125E6B"/>
    <w:rsid w:val="001320A1"/>
    <w:rsid w:val="0013459B"/>
    <w:rsid w:val="001F2C7F"/>
    <w:rsid w:val="00237710"/>
    <w:rsid w:val="002662CB"/>
    <w:rsid w:val="00266A08"/>
    <w:rsid w:val="00266D47"/>
    <w:rsid w:val="00276427"/>
    <w:rsid w:val="002818D7"/>
    <w:rsid w:val="00283BA2"/>
    <w:rsid w:val="002923BE"/>
    <w:rsid w:val="00293F67"/>
    <w:rsid w:val="002B449D"/>
    <w:rsid w:val="003E022F"/>
    <w:rsid w:val="003E33B6"/>
    <w:rsid w:val="003E49D6"/>
    <w:rsid w:val="00416C0A"/>
    <w:rsid w:val="00482EEF"/>
    <w:rsid w:val="00544D91"/>
    <w:rsid w:val="00551F23"/>
    <w:rsid w:val="00562364"/>
    <w:rsid w:val="005674B6"/>
    <w:rsid w:val="005A4F04"/>
    <w:rsid w:val="00615B64"/>
    <w:rsid w:val="00625C25"/>
    <w:rsid w:val="006462DF"/>
    <w:rsid w:val="006769AE"/>
    <w:rsid w:val="006A2CC7"/>
    <w:rsid w:val="006C5B09"/>
    <w:rsid w:val="00700213"/>
    <w:rsid w:val="007427A8"/>
    <w:rsid w:val="007532D2"/>
    <w:rsid w:val="007A46A8"/>
    <w:rsid w:val="007F632E"/>
    <w:rsid w:val="008008FD"/>
    <w:rsid w:val="008123AE"/>
    <w:rsid w:val="00836538"/>
    <w:rsid w:val="0085345B"/>
    <w:rsid w:val="008C001C"/>
    <w:rsid w:val="00971A4F"/>
    <w:rsid w:val="009A1055"/>
    <w:rsid w:val="00A162E4"/>
    <w:rsid w:val="00A33ED2"/>
    <w:rsid w:val="00A428A0"/>
    <w:rsid w:val="00B63148"/>
    <w:rsid w:val="00C06474"/>
    <w:rsid w:val="00C07D1D"/>
    <w:rsid w:val="00C75D0B"/>
    <w:rsid w:val="00C902DE"/>
    <w:rsid w:val="00CA1415"/>
    <w:rsid w:val="00CB6848"/>
    <w:rsid w:val="00D22E43"/>
    <w:rsid w:val="00D26850"/>
    <w:rsid w:val="00D27F3B"/>
    <w:rsid w:val="00DB0796"/>
    <w:rsid w:val="00DF3111"/>
    <w:rsid w:val="00E211B4"/>
    <w:rsid w:val="00E35EE0"/>
    <w:rsid w:val="00E6519E"/>
    <w:rsid w:val="00E67319"/>
    <w:rsid w:val="00E71E6E"/>
    <w:rsid w:val="00E773D3"/>
    <w:rsid w:val="00EA21BC"/>
    <w:rsid w:val="00EC2205"/>
    <w:rsid w:val="00EC791E"/>
    <w:rsid w:val="00F56044"/>
    <w:rsid w:val="00F9254E"/>
    <w:rsid w:val="00FB2CA0"/>
    <w:rsid w:val="00FD47FF"/>
    <w:rsid w:val="00F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09"/>
    <w:pPr>
      <w:bidi/>
      <w:spacing w:after="0" w:line="240" w:lineRule="auto"/>
    </w:pPr>
    <w:rPr>
      <w:rFonts w:ascii="Arial" w:eastAsia="Times New Roman" w:hAnsi="Arial" w:cs="Arial"/>
      <w:b/>
      <w:bCs/>
      <w:color w:val="3366FF"/>
      <w:sz w:val="28"/>
      <w:szCs w:val="36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5B09"/>
    <w:pPr>
      <w:keepNext/>
      <w:jc w:val="center"/>
      <w:outlineLvl w:val="0"/>
    </w:pPr>
    <w:rPr>
      <w:color w:val="auto"/>
      <w:szCs w:val="28"/>
    </w:rPr>
  </w:style>
  <w:style w:type="paragraph" w:styleId="Heading2">
    <w:name w:val="heading 2"/>
    <w:basedOn w:val="Normal"/>
    <w:next w:val="Normal"/>
    <w:link w:val="Heading2Char"/>
    <w:qFormat/>
    <w:rsid w:val="006C5B09"/>
    <w:pPr>
      <w:keepNext/>
      <w:jc w:val="lowKashida"/>
      <w:outlineLvl w:val="1"/>
    </w:pPr>
    <w:rPr>
      <w:rFonts w:cs="Monotype Koufi"/>
      <w:b w:val="0"/>
      <w:bCs w:val="0"/>
      <w:color w:val="auto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6C5B09"/>
    <w:pPr>
      <w:keepNext/>
      <w:outlineLvl w:val="2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B09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C5B09"/>
    <w:rPr>
      <w:rFonts w:ascii="Arial" w:eastAsia="Times New Roman" w:hAnsi="Arial" w:cs="Monotype Koufi"/>
      <w:sz w:val="44"/>
      <w:szCs w:val="44"/>
      <w:lang w:eastAsia="ar-SA"/>
    </w:rPr>
  </w:style>
  <w:style w:type="character" w:customStyle="1" w:styleId="Heading3Char">
    <w:name w:val="Heading 3 Char"/>
    <w:basedOn w:val="DefaultParagraphFont"/>
    <w:link w:val="Heading3"/>
    <w:rsid w:val="006C5B0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6C5B09"/>
    <w:pPr>
      <w:jc w:val="center"/>
    </w:pPr>
    <w:rPr>
      <w:rFonts w:cs="MCS Shafa S_U normal."/>
      <w:b w:val="0"/>
      <w:bCs w:val="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5B09"/>
    <w:rPr>
      <w:rFonts w:ascii="Arial" w:eastAsia="Times New Roman" w:hAnsi="Arial" w:cs="MCS Shafa S_U normal."/>
      <w:color w:val="3366FF"/>
      <w:sz w:val="40"/>
      <w:szCs w:val="40"/>
      <w:lang w:eastAsia="ar-SA"/>
    </w:rPr>
  </w:style>
  <w:style w:type="paragraph" w:styleId="Subtitle">
    <w:name w:val="Subtitle"/>
    <w:basedOn w:val="Normal"/>
    <w:link w:val="SubtitleChar"/>
    <w:qFormat/>
    <w:rsid w:val="006C5B09"/>
    <w:pPr>
      <w:jc w:val="lowKashida"/>
    </w:pPr>
    <w:rPr>
      <w:rFonts w:cs="PT Bold Heading"/>
      <w:b w:val="0"/>
      <w:bCs w:val="0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6C5B09"/>
    <w:rPr>
      <w:rFonts w:ascii="Arial" w:eastAsia="Times New Roman" w:hAnsi="Arial" w:cs="PT Bold Heading"/>
      <w:color w:val="3366FF"/>
      <w:sz w:val="40"/>
      <w:szCs w:val="4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C5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B09"/>
    <w:rPr>
      <w:rFonts w:ascii="Arial" w:eastAsia="Times New Roman" w:hAnsi="Arial" w:cs="Arial"/>
      <w:b/>
      <w:bCs/>
      <w:color w:val="3366FF"/>
      <w:sz w:val="28"/>
      <w:szCs w:val="3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2B44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09"/>
    <w:pPr>
      <w:bidi/>
      <w:spacing w:after="0" w:line="240" w:lineRule="auto"/>
    </w:pPr>
    <w:rPr>
      <w:rFonts w:ascii="Arial" w:eastAsia="Times New Roman" w:hAnsi="Arial" w:cs="Arial"/>
      <w:b/>
      <w:bCs/>
      <w:color w:val="3366FF"/>
      <w:sz w:val="28"/>
      <w:szCs w:val="36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5B09"/>
    <w:pPr>
      <w:keepNext/>
      <w:jc w:val="center"/>
      <w:outlineLvl w:val="0"/>
    </w:pPr>
    <w:rPr>
      <w:color w:val="auto"/>
      <w:szCs w:val="28"/>
    </w:rPr>
  </w:style>
  <w:style w:type="paragraph" w:styleId="Heading2">
    <w:name w:val="heading 2"/>
    <w:basedOn w:val="Normal"/>
    <w:next w:val="Normal"/>
    <w:link w:val="Heading2Char"/>
    <w:qFormat/>
    <w:rsid w:val="006C5B09"/>
    <w:pPr>
      <w:keepNext/>
      <w:jc w:val="lowKashida"/>
      <w:outlineLvl w:val="1"/>
    </w:pPr>
    <w:rPr>
      <w:rFonts w:cs="Monotype Koufi"/>
      <w:b w:val="0"/>
      <w:bCs w:val="0"/>
      <w:color w:val="auto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6C5B09"/>
    <w:pPr>
      <w:keepNext/>
      <w:outlineLvl w:val="2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B09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C5B09"/>
    <w:rPr>
      <w:rFonts w:ascii="Arial" w:eastAsia="Times New Roman" w:hAnsi="Arial" w:cs="Monotype Koufi"/>
      <w:sz w:val="44"/>
      <w:szCs w:val="44"/>
      <w:lang w:eastAsia="ar-SA"/>
    </w:rPr>
  </w:style>
  <w:style w:type="character" w:customStyle="1" w:styleId="Heading3Char">
    <w:name w:val="Heading 3 Char"/>
    <w:basedOn w:val="DefaultParagraphFont"/>
    <w:link w:val="Heading3"/>
    <w:rsid w:val="006C5B0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6C5B09"/>
    <w:pPr>
      <w:jc w:val="center"/>
    </w:pPr>
    <w:rPr>
      <w:rFonts w:cs="MCS Shafa S_U normal."/>
      <w:b w:val="0"/>
      <w:bCs w:val="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5B09"/>
    <w:rPr>
      <w:rFonts w:ascii="Arial" w:eastAsia="Times New Roman" w:hAnsi="Arial" w:cs="MCS Shafa S_U normal."/>
      <w:color w:val="3366FF"/>
      <w:sz w:val="40"/>
      <w:szCs w:val="40"/>
      <w:lang w:eastAsia="ar-SA"/>
    </w:rPr>
  </w:style>
  <w:style w:type="paragraph" w:styleId="Subtitle">
    <w:name w:val="Subtitle"/>
    <w:basedOn w:val="Normal"/>
    <w:link w:val="SubtitleChar"/>
    <w:qFormat/>
    <w:rsid w:val="006C5B09"/>
    <w:pPr>
      <w:jc w:val="lowKashida"/>
    </w:pPr>
    <w:rPr>
      <w:rFonts w:cs="PT Bold Heading"/>
      <w:b w:val="0"/>
      <w:bCs w:val="0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6C5B09"/>
    <w:rPr>
      <w:rFonts w:ascii="Arial" w:eastAsia="Times New Roman" w:hAnsi="Arial" w:cs="PT Bold Heading"/>
      <w:color w:val="3366FF"/>
      <w:sz w:val="40"/>
      <w:szCs w:val="4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C5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B09"/>
    <w:rPr>
      <w:rFonts w:ascii="Arial" w:eastAsia="Times New Roman" w:hAnsi="Arial" w:cs="Arial"/>
      <w:b/>
      <w:bCs/>
      <w:color w:val="3366FF"/>
      <w:sz w:val="28"/>
      <w:szCs w:val="3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2B4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E8C5-F4C7-470F-9E82-64F780F4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melagami</dc:creator>
  <cp:lastModifiedBy>Al-Ansar</cp:lastModifiedBy>
  <cp:revision>3</cp:revision>
  <cp:lastPrinted>2015-06-09T01:12:00Z</cp:lastPrinted>
  <dcterms:created xsi:type="dcterms:W3CDTF">2015-06-19T02:29:00Z</dcterms:created>
  <dcterms:modified xsi:type="dcterms:W3CDTF">2015-06-19T02:29:00Z</dcterms:modified>
</cp:coreProperties>
</file>